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2C6F1020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29.01.2021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EA658BA"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Pani</w:t>
      </w:r>
      <w:r w:rsid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Andrzej Bytnar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Dukli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57230471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E659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01.02.2021 do 09.02.2021.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634D0C93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……...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E5104D4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  <w:r w:rsidR="00E6599E" w:rsidRP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8" w:history="1">
        <w:r w:rsidR="00E6599E" w:rsidRPr="00E6599E">
          <w:rPr>
            <w:rStyle w:val="Hipercze"/>
            <w:rFonts w:ascii="Fira Sans" w:eastAsia="Times New Roman" w:hAnsi="Fira Sans"/>
            <w:b/>
            <w:bCs/>
            <w:color w:val="000000" w:themeColor="text1"/>
            <w:sz w:val="19"/>
            <w:szCs w:val="19"/>
            <w:lang w:eastAsia="pl-PL"/>
          </w:rPr>
          <w:t>nsp2021@dukla.pl</w:t>
        </w:r>
      </w:hyperlink>
      <w:r w:rsidR="00E6599E" w:rsidRPr="00E6599E">
        <w:rPr>
          <w:rFonts w:ascii="Fira Sans" w:eastAsia="Times New Roman" w:hAnsi="Fira Sans" w:cs="Times New Roman"/>
          <w:bCs/>
          <w:color w:val="000000" w:themeColor="text1"/>
          <w:sz w:val="19"/>
          <w:szCs w:val="19"/>
          <w:lang w:eastAsia="pl-PL"/>
        </w:rPr>
        <w:t xml:space="preserve"> 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1B0D794D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E6599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Dukli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E6599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13 43 29 119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0" w:history="1">
        <w:r w:rsidR="00E6599E" w:rsidRPr="00E6599E">
          <w:rPr>
            <w:rStyle w:val="Hipercze"/>
            <w:rFonts w:ascii="Fira Sans" w:eastAsia="Times New Roman" w:hAnsi="Fira Sans"/>
            <w:b/>
            <w:bCs/>
            <w:color w:val="000000" w:themeColor="text1"/>
            <w:sz w:val="19"/>
            <w:szCs w:val="19"/>
            <w:lang w:eastAsia="pl-PL"/>
          </w:rPr>
          <w:t>nsp2021@dukla.pl</w:t>
        </w:r>
      </w:hyperlink>
    </w:p>
    <w:p w14:paraId="133F0DEF" w14:textId="28728E35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E6599E" w:rsidRPr="00D077B4">
        <w:rPr>
          <w:rFonts w:ascii="Fira Sans" w:eastAsia="Times New Roman" w:hAnsi="Fira Sans" w:cs="Times New Roman"/>
          <w:b/>
          <w:sz w:val="19"/>
          <w:szCs w:val="19"/>
          <w:lang w:eastAsia="pl-PL"/>
        </w:rPr>
        <w:t>Burmistrz Andrzej Bytnar</w:t>
      </w:r>
    </w:p>
    <w:p w14:paraId="6EF34E3F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70DA779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1DE85AE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0BB2AF2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DC649DD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76B4B5F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9703393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</w:t>
            </w:r>
            <w:r w:rsidR="00E6599E"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Spisowy</w:t>
            </w:r>
            <w:r w:rsidR="00E6599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Dukli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0C73E20B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E6599E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Urząd Miejski Dukli ul Trakt Węgierski 11, 38-450 Dukla </w:t>
            </w:r>
          </w:p>
          <w:p w14:paraId="1BFD5DC5" w14:textId="02329D3A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E6599E">
              <w:rPr>
                <w:rFonts w:ascii="Fira Sans" w:hAnsi="Fira Sans"/>
                <w:sz w:val="19"/>
                <w:szCs w:val="19"/>
              </w:rPr>
              <w:t>iod@dukla.pl</w:t>
            </w:r>
            <w:bookmarkStart w:id="3" w:name="_GoBack"/>
            <w:bookmarkEnd w:id="3"/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1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88458" w14:textId="77777777" w:rsidR="00D65D99" w:rsidRDefault="00D65D99" w:rsidP="00B712B0">
      <w:pPr>
        <w:spacing w:after="0" w:line="240" w:lineRule="auto"/>
      </w:pPr>
      <w:r>
        <w:separator/>
      </w:r>
    </w:p>
  </w:endnote>
  <w:endnote w:type="continuationSeparator" w:id="0">
    <w:p w14:paraId="506D18F6" w14:textId="77777777" w:rsidR="00D65D99" w:rsidRDefault="00D65D99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A7B52" w14:textId="77777777" w:rsidR="00D65D99" w:rsidRDefault="00D65D99" w:rsidP="00B712B0">
      <w:pPr>
        <w:spacing w:after="0" w:line="240" w:lineRule="auto"/>
      </w:pPr>
      <w:r>
        <w:separator/>
      </w:r>
    </w:p>
  </w:footnote>
  <w:footnote w:type="continuationSeparator" w:id="0">
    <w:p w14:paraId="4B380AB4" w14:textId="77777777" w:rsidR="00D65D99" w:rsidRDefault="00D65D99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65D99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6599E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2021@duk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sp2021@duk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DED3-DCB7-4EB7-87DA-33DE8AD0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Barbara Pudło</cp:lastModifiedBy>
  <cp:revision>2</cp:revision>
  <dcterms:created xsi:type="dcterms:W3CDTF">2021-02-03T08:44:00Z</dcterms:created>
  <dcterms:modified xsi:type="dcterms:W3CDTF">2021-02-03T08:44:00Z</dcterms:modified>
</cp:coreProperties>
</file>